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FD9" w:rsidRPr="00157FD9" w:rsidRDefault="00157FD9" w:rsidP="00157FD9">
      <w:pPr>
        <w:adjustRightInd/>
        <w:snapToGrid/>
        <w:spacing w:after="0" w:line="360" w:lineRule="auto"/>
        <w:ind w:right="225"/>
        <w:jc w:val="center"/>
        <w:rPr>
          <w:rFonts w:asciiTheme="majorEastAsia" w:eastAsiaTheme="majorEastAsia" w:hAnsiTheme="majorEastAsia" w:cs="Arial"/>
          <w:color w:val="000000"/>
          <w:sz w:val="52"/>
          <w:szCs w:val="52"/>
        </w:rPr>
      </w:pPr>
      <w:r w:rsidRPr="00157FD9">
        <w:rPr>
          <w:rFonts w:asciiTheme="majorEastAsia" w:eastAsiaTheme="majorEastAsia" w:hAnsiTheme="majorEastAsia" w:cs="Arial"/>
          <w:color w:val="000000"/>
          <w:sz w:val="52"/>
          <w:szCs w:val="52"/>
        </w:rPr>
        <w:t>流动党员管理制度</w:t>
      </w:r>
    </w:p>
    <w:p w:rsidR="000625EB" w:rsidRDefault="000625EB" w:rsidP="00157FD9">
      <w:pPr>
        <w:adjustRightInd/>
        <w:snapToGrid/>
        <w:spacing w:before="75" w:after="0" w:line="360" w:lineRule="auto"/>
        <w:ind w:left="225" w:right="225" w:firstLine="480"/>
        <w:rPr>
          <w:rFonts w:asciiTheme="minorEastAsia" w:eastAsiaTheme="minorEastAsia" w:hAnsiTheme="minorEastAsia" w:cs="Arial" w:hint="eastAsia"/>
          <w:color w:val="000000"/>
          <w:sz w:val="24"/>
          <w:szCs w:val="24"/>
        </w:rPr>
      </w:pPr>
    </w:p>
    <w:p w:rsidR="00157FD9" w:rsidRPr="00157FD9" w:rsidRDefault="00157FD9" w:rsidP="00157FD9">
      <w:pPr>
        <w:adjustRightInd/>
        <w:snapToGrid/>
        <w:spacing w:before="75" w:after="0" w:line="360" w:lineRule="auto"/>
        <w:ind w:left="225" w:right="225" w:firstLine="480"/>
        <w:rPr>
          <w:rFonts w:asciiTheme="minorEastAsia" w:eastAsiaTheme="minorEastAsia" w:hAnsiTheme="minorEastAsia" w:cs="Arial"/>
          <w:color w:val="000000"/>
          <w:sz w:val="24"/>
          <w:szCs w:val="24"/>
        </w:rPr>
      </w:pPr>
      <w:r w:rsidRPr="00157FD9">
        <w:rPr>
          <w:rFonts w:asciiTheme="minorEastAsia" w:eastAsiaTheme="minorEastAsia" w:hAnsiTheme="minorEastAsia" w:cs="Arial"/>
          <w:color w:val="000000"/>
          <w:sz w:val="24"/>
          <w:szCs w:val="24"/>
        </w:rPr>
        <w:t>一、登记和发证制度。凡有流动党员的党支部必须建立流动党员登记册。登记册的内容包括：姓名、性别、出生时间、籍贯、学历、入党时间，流出和流入时间、从事职业、外出外来详细地址、联系电话、联系人，同时应向外出的党员发放《流动党员活动证》。党员外出在6个月以上，且具有固定地址的，应将其关系转至所在地区或单位党组织；正式党员3人以上集体外出，且地点相对集中的，应建立临时党小组。</w:t>
      </w:r>
    </w:p>
    <w:p w:rsidR="00157FD9" w:rsidRPr="00157FD9" w:rsidRDefault="00157FD9" w:rsidP="00157FD9">
      <w:pPr>
        <w:adjustRightInd/>
        <w:snapToGrid/>
        <w:spacing w:before="75" w:after="0" w:line="360" w:lineRule="auto"/>
        <w:ind w:left="225" w:right="225" w:firstLine="480"/>
        <w:rPr>
          <w:rFonts w:asciiTheme="minorEastAsia" w:eastAsiaTheme="minorEastAsia" w:hAnsiTheme="minorEastAsia" w:cs="Arial"/>
          <w:color w:val="000000"/>
          <w:sz w:val="24"/>
          <w:szCs w:val="24"/>
        </w:rPr>
      </w:pPr>
      <w:r w:rsidRPr="00157FD9">
        <w:rPr>
          <w:rFonts w:asciiTheme="minorEastAsia" w:eastAsiaTheme="minorEastAsia" w:hAnsiTheme="minorEastAsia" w:cs="Arial"/>
          <w:color w:val="000000"/>
          <w:sz w:val="24"/>
          <w:szCs w:val="24"/>
        </w:rPr>
        <w:t>二、行前教育制度。党支部对外出的流动党员进行出行前的教育。教育他们自觉履行党员义务，学习党内法规，在思想上、行动上要与党中央保持一致，保持党员的先进性。</w:t>
      </w:r>
    </w:p>
    <w:p w:rsidR="00157FD9" w:rsidRPr="00157FD9" w:rsidRDefault="00157FD9" w:rsidP="00157FD9">
      <w:pPr>
        <w:adjustRightInd/>
        <w:snapToGrid/>
        <w:spacing w:before="75" w:after="0" w:line="360" w:lineRule="auto"/>
        <w:ind w:left="225" w:right="225" w:firstLine="480"/>
        <w:rPr>
          <w:rFonts w:asciiTheme="minorEastAsia" w:eastAsiaTheme="minorEastAsia" w:hAnsiTheme="minorEastAsia" w:cs="Arial"/>
          <w:color w:val="000000"/>
          <w:sz w:val="24"/>
          <w:szCs w:val="24"/>
        </w:rPr>
      </w:pPr>
      <w:r w:rsidRPr="00157FD9">
        <w:rPr>
          <w:rFonts w:asciiTheme="minorEastAsia" w:eastAsiaTheme="minorEastAsia" w:hAnsiTheme="minorEastAsia" w:cs="Arial"/>
          <w:color w:val="000000"/>
          <w:sz w:val="24"/>
          <w:szCs w:val="24"/>
        </w:rPr>
        <w:t>三、联系人制度。党支部根据本支部流动党员的情况，建立联系人制度。联系人一般由党支部委员担任，也可以由党支部指定责任心强、联系方便的党员担任，联系人每季度与流动党员联系一次，并做好联系的情况记录，作为联系人工作职责和流动党员参加组织生活的依据。</w:t>
      </w:r>
    </w:p>
    <w:p w:rsidR="00157FD9" w:rsidRPr="00157FD9" w:rsidRDefault="00157FD9" w:rsidP="00157FD9">
      <w:pPr>
        <w:adjustRightInd/>
        <w:snapToGrid/>
        <w:spacing w:before="75" w:after="0" w:line="360" w:lineRule="auto"/>
        <w:ind w:left="225" w:right="225" w:firstLine="480"/>
        <w:rPr>
          <w:rFonts w:asciiTheme="minorEastAsia" w:eastAsiaTheme="minorEastAsia" w:hAnsiTheme="minorEastAsia" w:cs="Arial"/>
          <w:color w:val="000000"/>
          <w:sz w:val="24"/>
          <w:szCs w:val="24"/>
        </w:rPr>
      </w:pPr>
      <w:r w:rsidRPr="00157FD9">
        <w:rPr>
          <w:rFonts w:asciiTheme="minorEastAsia" w:eastAsiaTheme="minorEastAsia" w:hAnsiTheme="minorEastAsia" w:cs="Arial"/>
          <w:color w:val="000000"/>
          <w:sz w:val="24"/>
          <w:szCs w:val="24"/>
        </w:rPr>
        <w:t>四、学习制度。流动党员要坚持学习，不断提高自身素质。认真学习马列主义、毛泽东思想、邓小平理论、“三个代表”重要思想及党的路线、方针、政策。党支部要及时将有关党员读物寄给外出的流动党员，使流动党员及时地、经常地受到教育。</w:t>
      </w:r>
    </w:p>
    <w:p w:rsidR="00157FD9" w:rsidRPr="00157FD9" w:rsidRDefault="00157FD9" w:rsidP="00157FD9">
      <w:pPr>
        <w:adjustRightInd/>
        <w:snapToGrid/>
        <w:spacing w:before="75" w:after="0" w:line="360" w:lineRule="auto"/>
        <w:ind w:left="225" w:right="225" w:firstLine="480"/>
        <w:rPr>
          <w:rFonts w:asciiTheme="minorEastAsia" w:eastAsiaTheme="minorEastAsia" w:hAnsiTheme="minorEastAsia" w:cs="Arial"/>
          <w:color w:val="000000"/>
          <w:sz w:val="24"/>
          <w:szCs w:val="24"/>
        </w:rPr>
      </w:pPr>
      <w:r w:rsidRPr="00157FD9">
        <w:rPr>
          <w:rFonts w:asciiTheme="minorEastAsia" w:eastAsiaTheme="minorEastAsia" w:hAnsiTheme="minorEastAsia" w:cs="Arial"/>
          <w:color w:val="000000"/>
          <w:sz w:val="24"/>
          <w:szCs w:val="24"/>
        </w:rPr>
        <w:t>五、汇报制度。要求流动党员每季度用信函或电话与联系人汇报在外的思想、工作、学习情况，</w:t>
      </w:r>
      <w:r w:rsidR="00BD4622">
        <w:rPr>
          <w:rFonts w:asciiTheme="minorEastAsia" w:eastAsiaTheme="minorEastAsia" w:hAnsiTheme="minorEastAsia" w:cs="Arial" w:hint="eastAsia"/>
          <w:color w:val="000000"/>
          <w:sz w:val="24"/>
          <w:szCs w:val="24"/>
        </w:rPr>
        <w:t>返回时</w:t>
      </w:r>
      <w:r w:rsidRPr="00157FD9">
        <w:rPr>
          <w:rFonts w:asciiTheme="minorEastAsia" w:eastAsiaTheme="minorEastAsia" w:hAnsiTheme="minorEastAsia" w:cs="Arial"/>
          <w:color w:val="000000"/>
          <w:sz w:val="24"/>
          <w:szCs w:val="24"/>
        </w:rPr>
        <w:t>必须到党支部汇报情况。联系人每季度必须向党支部汇报所联系对象的情况。各项汇报必须有记录。</w:t>
      </w:r>
    </w:p>
    <w:p w:rsidR="00157FD9" w:rsidRPr="00157FD9" w:rsidRDefault="00157FD9" w:rsidP="00157FD9">
      <w:pPr>
        <w:adjustRightInd/>
        <w:snapToGrid/>
        <w:spacing w:before="75" w:after="0" w:line="360" w:lineRule="auto"/>
        <w:ind w:left="225" w:right="225" w:firstLine="480"/>
        <w:rPr>
          <w:rFonts w:asciiTheme="minorEastAsia" w:eastAsiaTheme="minorEastAsia" w:hAnsiTheme="minorEastAsia" w:cs="Arial"/>
          <w:color w:val="000000"/>
          <w:sz w:val="24"/>
          <w:szCs w:val="24"/>
        </w:rPr>
      </w:pPr>
      <w:r w:rsidRPr="00157FD9">
        <w:rPr>
          <w:rFonts w:asciiTheme="minorEastAsia" w:eastAsiaTheme="minorEastAsia" w:hAnsiTheme="minorEastAsia" w:cs="Arial"/>
          <w:color w:val="000000"/>
          <w:sz w:val="24"/>
          <w:szCs w:val="24"/>
        </w:rPr>
        <w:t>六、交纳党费制度。按照党章规定，党员必须按期交纳党费，鉴于流动党员较为特殊，原则上要求每季度交纳一次党费，最迟不能超过半年交纳一次党费。</w:t>
      </w:r>
    </w:p>
    <w:p w:rsidR="00157FD9" w:rsidRPr="00157FD9" w:rsidRDefault="00157FD9" w:rsidP="00157FD9">
      <w:pPr>
        <w:adjustRightInd/>
        <w:snapToGrid/>
        <w:spacing w:before="75" w:after="0" w:line="360" w:lineRule="auto"/>
        <w:ind w:left="225" w:right="225" w:firstLine="480"/>
        <w:rPr>
          <w:rFonts w:asciiTheme="minorEastAsia" w:eastAsiaTheme="minorEastAsia" w:hAnsiTheme="minorEastAsia" w:cs="Arial"/>
          <w:color w:val="000000"/>
          <w:sz w:val="24"/>
          <w:szCs w:val="24"/>
        </w:rPr>
      </w:pPr>
      <w:r w:rsidRPr="00157FD9">
        <w:rPr>
          <w:rFonts w:asciiTheme="minorEastAsia" w:eastAsiaTheme="minorEastAsia" w:hAnsiTheme="minorEastAsia" w:cs="Arial"/>
          <w:color w:val="000000"/>
          <w:sz w:val="24"/>
          <w:szCs w:val="24"/>
        </w:rPr>
        <w:t>七、组织生活制度。党支部利用清明节、中秋节、春节等节假日外出流动党员回乡探亲的机会，组织他们学习上级有关精神，通报支部工作情</w:t>
      </w:r>
      <w:r w:rsidRPr="00157FD9">
        <w:rPr>
          <w:rFonts w:asciiTheme="minorEastAsia" w:eastAsiaTheme="minorEastAsia" w:hAnsiTheme="minorEastAsia" w:cs="Arial"/>
          <w:color w:val="000000"/>
          <w:sz w:val="24"/>
          <w:szCs w:val="24"/>
        </w:rPr>
        <w:lastRenderedPageBreak/>
        <w:t>况，收集他们对支部工作的意见或建议。对外来务工、经商流入的党员，要积极接受他们的组织关系和党员身份证明，并指定专人做好联系工作，安排他们参加党的活动和过组织生活，并根据需要向对方党组织反馈该党员的表现情况。</w:t>
      </w:r>
    </w:p>
    <w:p w:rsidR="00157FD9" w:rsidRPr="00157FD9" w:rsidRDefault="00157FD9" w:rsidP="00157FD9">
      <w:pPr>
        <w:adjustRightInd/>
        <w:snapToGrid/>
        <w:spacing w:before="75" w:after="0" w:line="360" w:lineRule="auto"/>
        <w:ind w:left="225" w:right="225" w:firstLine="480"/>
        <w:rPr>
          <w:rFonts w:asciiTheme="minorEastAsia" w:eastAsiaTheme="minorEastAsia" w:hAnsiTheme="minorEastAsia" w:cs="Arial"/>
          <w:color w:val="000000"/>
          <w:sz w:val="24"/>
          <w:szCs w:val="24"/>
        </w:rPr>
      </w:pPr>
      <w:r w:rsidRPr="00157FD9">
        <w:rPr>
          <w:rFonts w:asciiTheme="minorEastAsia" w:eastAsiaTheme="minorEastAsia" w:hAnsiTheme="minorEastAsia" w:cs="Arial"/>
          <w:color w:val="000000"/>
          <w:sz w:val="24"/>
          <w:szCs w:val="24"/>
        </w:rPr>
        <w:t>八、检查督促制度。党支部每季度进行一次自查，每半年进行一次检查，年终把流动党员的教育管理工作列入年度党建工作评优评先的重要依据。</w:t>
      </w:r>
    </w:p>
    <w:p w:rsidR="004358AB" w:rsidRDefault="004358AB" w:rsidP="00157FD9">
      <w:pPr>
        <w:spacing w:after="0" w:line="360" w:lineRule="auto"/>
        <w:rPr>
          <w:rFonts w:asciiTheme="minorEastAsia" w:eastAsiaTheme="minorEastAsia" w:hAnsiTheme="minorEastAsia" w:hint="eastAsia"/>
          <w:sz w:val="24"/>
          <w:szCs w:val="24"/>
        </w:rPr>
      </w:pPr>
    </w:p>
    <w:p w:rsidR="00A9487B" w:rsidRDefault="00A9487B" w:rsidP="00A9487B">
      <w:pPr>
        <w:spacing w:after="0" w:line="360" w:lineRule="auto"/>
        <w:ind w:firstLineChars="2000" w:firstLine="480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传媒学院党总支</w:t>
      </w:r>
    </w:p>
    <w:p w:rsidR="00A9487B" w:rsidRPr="00157FD9" w:rsidRDefault="00A9487B" w:rsidP="00A9487B">
      <w:pPr>
        <w:spacing w:after="0" w:line="360" w:lineRule="auto"/>
        <w:ind w:firstLineChars="2050" w:firstLine="4920"/>
        <w:rPr>
          <w:rFonts w:asciiTheme="minorEastAsia" w:eastAsiaTheme="minorEastAsia" w:hAnsiTheme="minorEastAsia"/>
          <w:sz w:val="24"/>
          <w:szCs w:val="24"/>
        </w:rPr>
      </w:pPr>
      <w:r>
        <w:rPr>
          <w:rFonts w:asciiTheme="minorEastAsia" w:eastAsiaTheme="minorEastAsia" w:hAnsiTheme="minorEastAsia" w:hint="eastAsia"/>
          <w:sz w:val="24"/>
          <w:szCs w:val="24"/>
        </w:rPr>
        <w:t>2016年10月</w:t>
      </w:r>
    </w:p>
    <w:sectPr w:rsidR="00A9487B" w:rsidRPr="00157FD9"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6D6" w:rsidRDefault="00AD46D6" w:rsidP="00157FD9">
      <w:pPr>
        <w:spacing w:after="0"/>
      </w:pPr>
      <w:r>
        <w:separator/>
      </w:r>
    </w:p>
  </w:endnote>
  <w:endnote w:type="continuationSeparator" w:id="0">
    <w:p w:rsidR="00AD46D6" w:rsidRDefault="00AD46D6" w:rsidP="00157FD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6D6" w:rsidRDefault="00AD46D6" w:rsidP="00157FD9">
      <w:pPr>
        <w:spacing w:after="0"/>
      </w:pPr>
      <w:r>
        <w:separator/>
      </w:r>
    </w:p>
  </w:footnote>
  <w:footnote w:type="continuationSeparator" w:id="0">
    <w:p w:rsidR="00AD46D6" w:rsidRDefault="00AD46D6" w:rsidP="00157FD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625EB"/>
    <w:rsid w:val="00157FD9"/>
    <w:rsid w:val="00323B43"/>
    <w:rsid w:val="003D37D8"/>
    <w:rsid w:val="00426133"/>
    <w:rsid w:val="004358AB"/>
    <w:rsid w:val="008B7726"/>
    <w:rsid w:val="00A9487B"/>
    <w:rsid w:val="00AD46D6"/>
    <w:rsid w:val="00BD4622"/>
    <w:rsid w:val="00D31D50"/>
    <w:rsid w:val="00DF08B4"/>
    <w:rsid w:val="00E778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7FD9"/>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57FD9"/>
    <w:rPr>
      <w:rFonts w:ascii="Tahoma" w:hAnsi="Tahoma"/>
      <w:sz w:val="18"/>
      <w:szCs w:val="18"/>
    </w:rPr>
  </w:style>
  <w:style w:type="paragraph" w:styleId="a4">
    <w:name w:val="footer"/>
    <w:basedOn w:val="a"/>
    <w:link w:val="Char0"/>
    <w:uiPriority w:val="99"/>
    <w:semiHidden/>
    <w:unhideWhenUsed/>
    <w:rsid w:val="00157FD9"/>
    <w:pPr>
      <w:tabs>
        <w:tab w:val="center" w:pos="4153"/>
        <w:tab w:val="right" w:pos="8306"/>
      </w:tabs>
    </w:pPr>
    <w:rPr>
      <w:sz w:val="18"/>
      <w:szCs w:val="18"/>
    </w:rPr>
  </w:style>
  <w:style w:type="character" w:customStyle="1" w:styleId="Char0">
    <w:name w:val="页脚 Char"/>
    <w:basedOn w:val="a0"/>
    <w:link w:val="a4"/>
    <w:uiPriority w:val="99"/>
    <w:semiHidden/>
    <w:rsid w:val="00157FD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36711275">
      <w:bodyDiv w:val="1"/>
      <w:marLeft w:val="0"/>
      <w:marRight w:val="0"/>
      <w:marTop w:val="0"/>
      <w:marBottom w:val="0"/>
      <w:divBdr>
        <w:top w:val="none" w:sz="0" w:space="0" w:color="auto"/>
        <w:left w:val="none" w:sz="0" w:space="0" w:color="auto"/>
        <w:bottom w:val="none" w:sz="0" w:space="0" w:color="auto"/>
        <w:right w:val="none" w:sz="0" w:space="0" w:color="auto"/>
      </w:divBdr>
      <w:divsChild>
        <w:div w:id="398021484">
          <w:marLeft w:val="0"/>
          <w:marRight w:val="0"/>
          <w:marTop w:val="150"/>
          <w:marBottom w:val="0"/>
          <w:divBdr>
            <w:top w:val="none" w:sz="0" w:space="0" w:color="auto"/>
            <w:left w:val="none" w:sz="0" w:space="0" w:color="auto"/>
            <w:bottom w:val="none" w:sz="0" w:space="0" w:color="auto"/>
            <w:right w:val="none" w:sz="0" w:space="0" w:color="auto"/>
          </w:divBdr>
          <w:divsChild>
            <w:div w:id="290983711">
              <w:marLeft w:val="0"/>
              <w:marRight w:val="0"/>
              <w:marTop w:val="0"/>
              <w:marBottom w:val="0"/>
              <w:divBdr>
                <w:top w:val="none" w:sz="0" w:space="0" w:color="auto"/>
                <w:left w:val="none" w:sz="0" w:space="0" w:color="auto"/>
                <w:bottom w:val="none" w:sz="0" w:space="0" w:color="auto"/>
                <w:right w:val="none" w:sz="0" w:space="0" w:color="auto"/>
              </w:divBdr>
              <w:divsChild>
                <w:div w:id="1930115670">
                  <w:marLeft w:val="0"/>
                  <w:marRight w:val="0"/>
                  <w:marTop w:val="100"/>
                  <w:marBottom w:val="100"/>
                  <w:divBdr>
                    <w:top w:val="single" w:sz="6" w:space="0" w:color="E4E4E4"/>
                    <w:left w:val="single" w:sz="6" w:space="0" w:color="E4E4E4"/>
                    <w:bottom w:val="single" w:sz="6" w:space="0" w:color="E4E4E4"/>
                    <w:right w:val="single" w:sz="6" w:space="0" w:color="E4E4E4"/>
                  </w:divBdr>
                  <w:divsChild>
                    <w:div w:id="1510872629">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136</Words>
  <Characters>776</Characters>
  <Application>Microsoft Office Word</Application>
  <DocSecurity>0</DocSecurity>
  <Lines>6</Lines>
  <Paragraphs>1</Paragraphs>
  <ScaleCrop>false</ScaleCrop>
  <Company/>
  <LinksUpToDate>false</LinksUpToDate>
  <CharactersWithSpaces>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2017-04-29T13:56:00Z</dcterms:modified>
</cp:coreProperties>
</file>